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819F" w14:textId="77777777" w:rsidR="00EA1177" w:rsidRDefault="00EA1177" w:rsidP="00B75D6E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color w:val="000000"/>
          <w:sz w:val="24"/>
          <w:szCs w:val="24"/>
          <w:lang w:eastAsia="en-US" w:bidi="ar-SA"/>
        </w:rPr>
      </w:pPr>
    </w:p>
    <w:p w14:paraId="50D0E1C5" w14:textId="2D6A4764" w:rsidR="00B75D6E" w:rsidRPr="0082700A" w:rsidRDefault="00B75D6E" w:rsidP="00B75D6E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color w:val="000000"/>
          <w:sz w:val="24"/>
          <w:szCs w:val="24"/>
          <w:lang w:eastAsia="en-US" w:bidi="ar-SA"/>
        </w:rPr>
      </w:pPr>
      <w:bookmarkStart w:id="0" w:name="_GoBack"/>
      <w:bookmarkEnd w:id="0"/>
      <w:r w:rsidRPr="0082700A">
        <w:rPr>
          <w:rFonts w:ascii="Trebuchet MS" w:eastAsiaTheme="minorHAnsi" w:hAnsi="Trebuchet MS" w:cstheme="minorHAnsi"/>
          <w:b/>
          <w:bCs/>
          <w:color w:val="000000"/>
          <w:sz w:val="24"/>
          <w:szCs w:val="24"/>
          <w:lang w:eastAsia="en-US" w:bidi="ar-SA"/>
        </w:rPr>
        <w:t>EXCELSIOR HOTEL GALLIA</w:t>
      </w:r>
    </w:p>
    <w:p w14:paraId="78721A01" w14:textId="77777777" w:rsidR="00B75D6E" w:rsidRPr="0082700A" w:rsidRDefault="00B75D6E" w:rsidP="00B75D6E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Piazza Duca d’Aosta, 9 - Milano</w:t>
      </w:r>
    </w:p>
    <w:p w14:paraId="4C5C9797" w14:textId="77777777" w:rsidR="00B75D6E" w:rsidRPr="00B75D6E" w:rsidRDefault="00B75D6E" w:rsidP="00B75D6E">
      <w:pPr>
        <w:spacing w:line="276" w:lineRule="auto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</w:p>
    <w:p w14:paraId="1730662E" w14:textId="79164ABF" w:rsidR="00B75D6E" w:rsidRPr="0082700A" w:rsidRDefault="00B75D6E" w:rsidP="00B75D6E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color w:val="000000"/>
          <w:sz w:val="24"/>
          <w:szCs w:val="24"/>
          <w:lang w:eastAsia="en-US" w:bidi="ar-SA"/>
        </w:rPr>
      </w:pPr>
      <w:r w:rsidRPr="0082700A">
        <w:rPr>
          <w:rFonts w:ascii="Trebuchet MS" w:eastAsiaTheme="minorHAnsi" w:hAnsi="Trebuchet MS" w:cstheme="minorHAnsi"/>
          <w:b/>
          <w:bCs/>
          <w:color w:val="000000"/>
          <w:sz w:val="24"/>
          <w:szCs w:val="24"/>
          <w:lang w:eastAsia="en-US" w:bidi="ar-SA"/>
        </w:rPr>
        <w:t>INIZIATIVE ORGANIZZATE NELL’AMBITO DELL’EVENTO CALCIOMERCATO</w:t>
      </w:r>
    </w:p>
    <w:p w14:paraId="0C34242D" w14:textId="77777777" w:rsidR="00335A84" w:rsidRDefault="00335A84" w:rsidP="00B75D6E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color w:val="000000"/>
          <w:sz w:val="24"/>
          <w:szCs w:val="24"/>
          <w:lang w:eastAsia="en-US" w:bidi="ar-SA"/>
        </w:rPr>
      </w:pPr>
    </w:p>
    <w:p w14:paraId="685D3F93" w14:textId="0DD05406" w:rsidR="00B75D6E" w:rsidRPr="0082700A" w:rsidRDefault="00B75D6E" w:rsidP="00B75D6E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MARTEDÌ 30 AGOSTO</w:t>
      </w:r>
      <w:r w:rsidR="00C009CE"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 2022</w:t>
      </w:r>
    </w:p>
    <w:p w14:paraId="5C5CE4AF" w14:textId="77777777" w:rsidR="00B75D6E" w:rsidRPr="00B75D6E" w:rsidRDefault="00B75D6E" w:rsidP="00B75D6E">
      <w:pPr>
        <w:spacing w:line="276" w:lineRule="auto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</w:p>
    <w:p w14:paraId="72BDF832" w14:textId="17482846" w:rsidR="00B75D6E" w:rsidRPr="00B75D6E" w:rsidRDefault="00B75D6E" w:rsidP="00B75D6E">
      <w:pPr>
        <w:spacing w:line="276" w:lineRule="auto"/>
        <w:ind w:left="705" w:hanging="705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 w:rsidRPr="00C009C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11.00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ab/>
      </w:r>
      <w:r w:rsidR="00205DFF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Inaugurazione 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Calciomercato </w:t>
      </w:r>
      <w:r w:rsidR="00205DFF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sessione estiva 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2022-2023</w:t>
      </w:r>
      <w:r w:rsidR="00C009C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,</w:t>
      </w:r>
      <w:r w:rsidR="00205DFF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</w:t>
      </w:r>
      <w:r w:rsidR="00205DFF" w:rsidRPr="00205DFF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aperta alla stampa</w:t>
      </w:r>
    </w:p>
    <w:p w14:paraId="7CE78235" w14:textId="2FDCDF12" w:rsidR="00B75D6E" w:rsidRPr="00B75D6E" w:rsidRDefault="00B75D6E" w:rsidP="00B75D6E">
      <w:pPr>
        <w:spacing w:line="276" w:lineRule="auto"/>
        <w:ind w:left="705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>Saluti di</w:t>
      </w:r>
      <w:r w:rsidR="00C009C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Giuseppe Marotta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, Presidente </w:t>
      </w:r>
      <w:proofErr w:type="spellStart"/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>A.Di.Se</w:t>
      </w:r>
      <w:proofErr w:type="spellEnd"/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.; 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Umberto Calcagno</w:t>
      </w:r>
      <w:r w:rsidR="0082700A">
        <w:rPr>
          <w:rFonts w:ascii="Trebuchet MS" w:eastAsiaTheme="minorHAnsi" w:hAnsi="Trebuchet MS" w:cstheme="minorHAnsi"/>
          <w:bCs/>
          <w:color w:val="000000"/>
          <w:lang w:eastAsia="en-US" w:bidi="ar-SA"/>
        </w:rPr>
        <w:t>, Presidente A.I.C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</w:t>
      </w:r>
    </w:p>
    <w:p w14:paraId="587B28C2" w14:textId="77777777" w:rsidR="00B75D6E" w:rsidRPr="00B75D6E" w:rsidRDefault="00B75D6E" w:rsidP="00B75D6E">
      <w:pPr>
        <w:spacing w:line="276" w:lineRule="auto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</w:p>
    <w:p w14:paraId="215AEDCF" w14:textId="77777777" w:rsidR="0082700A" w:rsidRPr="0082700A" w:rsidRDefault="0082700A" w:rsidP="0082700A">
      <w:pPr>
        <w:spacing w:line="276" w:lineRule="auto"/>
        <w:ind w:left="705" w:hanging="705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12.00</w:t>
      </w:r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ab/>
        <w:t xml:space="preserve">Talk show su “Storia del calciomercato e le sue origini al Gallia” </w:t>
      </w:r>
    </w:p>
    <w:p w14:paraId="07765AB9" w14:textId="3861D3A0" w:rsidR="0082700A" w:rsidRDefault="0082700A" w:rsidP="0082700A">
      <w:pPr>
        <w:spacing w:line="276" w:lineRule="auto"/>
        <w:ind w:left="705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(avv. Mattia </w:t>
      </w:r>
      <w:proofErr w:type="spellStart"/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Grassani</w:t>
      </w:r>
      <w:proofErr w:type="spellEnd"/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, </w:t>
      </w:r>
      <w:r w:rsidRPr="0082700A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Studio legale </w:t>
      </w:r>
      <w:proofErr w:type="spellStart"/>
      <w:r w:rsidRPr="0082700A">
        <w:rPr>
          <w:rFonts w:ascii="Trebuchet MS" w:eastAsiaTheme="minorHAnsi" w:hAnsi="Trebuchet MS" w:cstheme="minorHAnsi"/>
          <w:bCs/>
          <w:color w:val="000000"/>
          <w:lang w:eastAsia="en-US" w:bidi="ar-SA"/>
        </w:rPr>
        <w:t>Grassani</w:t>
      </w:r>
      <w:proofErr w:type="spellEnd"/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; Franco </w:t>
      </w:r>
      <w:proofErr w:type="spellStart"/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Morabito</w:t>
      </w:r>
      <w:proofErr w:type="spellEnd"/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, </w:t>
      </w:r>
      <w:r w:rsidRPr="0082700A">
        <w:rPr>
          <w:rFonts w:ascii="Trebuchet MS" w:eastAsiaTheme="minorHAnsi" w:hAnsi="Trebuchet MS" w:cstheme="minorHAnsi"/>
          <w:bCs/>
          <w:color w:val="000000"/>
          <w:lang w:eastAsia="en-US" w:bidi="ar-SA"/>
        </w:rPr>
        <w:t>giornalista</w:t>
      </w:r>
      <w:r w:rsidRPr="0082700A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)</w:t>
      </w:r>
    </w:p>
    <w:p w14:paraId="56A8A7DD" w14:textId="77777777" w:rsidR="0082700A" w:rsidRDefault="0082700A" w:rsidP="00B75D6E">
      <w:pPr>
        <w:spacing w:line="276" w:lineRule="auto"/>
        <w:ind w:left="705" w:hanging="705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</w:p>
    <w:p w14:paraId="07D77DE9" w14:textId="1C006829" w:rsidR="00B75D6E" w:rsidRPr="00B75D6E" w:rsidRDefault="00B75D6E" w:rsidP="00B75D6E">
      <w:pPr>
        <w:spacing w:line="276" w:lineRule="auto"/>
        <w:ind w:left="705" w:hanging="705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 w:rsidRPr="006015A3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14.00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ab/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Consegna diplomi ai </w:t>
      </w:r>
      <w:r w:rsidR="00205DFF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Collaboratori 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gestione sportiva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abilitati ai corsi di Milano </w:t>
      </w:r>
      <w:r w:rsidR="00205DFF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2021/22 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>(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Giuseppe Marotta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, 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Carlo </w:t>
      </w:r>
      <w:proofErr w:type="spellStart"/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Tavecchio</w:t>
      </w:r>
      <w:proofErr w:type="spellEnd"/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>, Pres</w:t>
      </w:r>
      <w:r w:rsidR="00205DFF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idente Comitato Lombardia 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>LND)</w:t>
      </w:r>
    </w:p>
    <w:p w14:paraId="7106088B" w14:textId="77777777" w:rsidR="00B75D6E" w:rsidRPr="00B75D6E" w:rsidRDefault="00B75D6E" w:rsidP="00B75D6E">
      <w:pPr>
        <w:spacing w:line="276" w:lineRule="auto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</w:p>
    <w:p w14:paraId="0F829F7B" w14:textId="1C58D74B" w:rsidR="00B75D6E" w:rsidRPr="00B75D6E" w:rsidRDefault="00B75D6E" w:rsidP="00B75D6E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MERCOLEDÌ 31 AGOSTO</w:t>
      </w:r>
      <w:r w:rsidR="00C009C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 2022</w:t>
      </w:r>
    </w:p>
    <w:p w14:paraId="01315CE3" w14:textId="5DC52404" w:rsidR="00205DFF" w:rsidRDefault="00205DFF" w:rsidP="00B75D6E">
      <w:pPr>
        <w:spacing w:line="276" w:lineRule="auto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</w:p>
    <w:p w14:paraId="4FF9362F" w14:textId="77777777" w:rsidR="000F4462" w:rsidRDefault="00205DFF" w:rsidP="000F4462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</w:pPr>
      <w:r w:rsidRPr="00000296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Il seguente programma</w:t>
      </w:r>
      <w:r w:rsidR="00000296" w:rsidRPr="00000296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 xml:space="preserve"> fa parte della lezione del Corso</w:t>
      </w:r>
      <w:r w:rsidR="000F4462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 xml:space="preserve"> di preparazione all’esame FIGC </w:t>
      </w:r>
    </w:p>
    <w:p w14:paraId="779CF33C" w14:textId="663DA77E" w:rsidR="000F4462" w:rsidRDefault="000F4462" w:rsidP="000F4462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</w:pPr>
      <w:r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da Direttore sportivo:</w:t>
      </w:r>
      <w:r w:rsidR="00000296" w:rsidRPr="00000296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 xml:space="preserve"> “La gestione di una società di calcio”</w:t>
      </w:r>
      <w:r w:rsidR="00C12187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,</w:t>
      </w:r>
      <w:r w:rsidR="00000296" w:rsidRPr="00000296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 xml:space="preserve"> organizzato </w:t>
      </w:r>
    </w:p>
    <w:p w14:paraId="14E3CD1A" w14:textId="26A08863" w:rsidR="00205DFF" w:rsidRPr="00000296" w:rsidRDefault="00000296" w:rsidP="000F4462">
      <w:pPr>
        <w:spacing w:line="276" w:lineRule="auto"/>
        <w:jc w:val="center"/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</w:pPr>
      <w:r w:rsidRPr="00000296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dall’Università Telematica San Raffaele Roma</w:t>
      </w:r>
      <w:r w:rsidR="000F4462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 xml:space="preserve"> in collaborazione con </w:t>
      </w:r>
      <w:proofErr w:type="spellStart"/>
      <w:r w:rsidR="000F4462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A.Di.Se</w:t>
      </w:r>
      <w:proofErr w:type="spellEnd"/>
      <w:r w:rsidR="000F4462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. e A.I.C.</w:t>
      </w:r>
    </w:p>
    <w:p w14:paraId="31D59D0F" w14:textId="77777777" w:rsidR="00000296" w:rsidRDefault="00000296" w:rsidP="00B75D6E">
      <w:pPr>
        <w:spacing w:line="276" w:lineRule="auto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</w:p>
    <w:p w14:paraId="52156AEE" w14:textId="5485C75A" w:rsidR="00B75D6E" w:rsidRDefault="00B75D6E" w:rsidP="00B75D6E">
      <w:pPr>
        <w:spacing w:line="276" w:lineRule="auto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  <w:r w:rsidRPr="006015A3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14.00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ab/>
      </w:r>
      <w:r w:rsidR="00205DFF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Saluto dei R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appresentanti delle Leghe Professionistiche</w:t>
      </w:r>
    </w:p>
    <w:p w14:paraId="4053A37E" w14:textId="475C9C74" w:rsidR="00266F73" w:rsidRPr="00266F73" w:rsidRDefault="00266F73" w:rsidP="00B75D6E">
      <w:pPr>
        <w:spacing w:line="276" w:lineRule="auto"/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</w:pPr>
      <w:r w:rsidRPr="00266F73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ab/>
        <w:t>A seguire</w:t>
      </w:r>
    </w:p>
    <w:p w14:paraId="1AB3FDE9" w14:textId="78286265" w:rsidR="00B75D6E" w:rsidRPr="00B75D6E" w:rsidRDefault="00B75D6E" w:rsidP="00266F73">
      <w:pPr>
        <w:spacing w:line="276" w:lineRule="auto"/>
        <w:ind w:firstLine="708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“LE RECENTI NOVITÀ NORMATIVE IN AMBITO REGOLAMENTARE E LEGISLATIVO”</w:t>
      </w:r>
    </w:p>
    <w:p w14:paraId="2B8F5F5E" w14:textId="5812FCDB" w:rsidR="009A5569" w:rsidRDefault="000E613F" w:rsidP="009A5569">
      <w:pPr>
        <w:spacing w:line="276" w:lineRule="auto"/>
        <w:ind w:left="705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 </w:t>
      </w:r>
      <w:r w:rsidR="009A5569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“Il nuovo regolamento FIFA sui prestiti internazionali e domestici</w:t>
      </w:r>
      <w:r w:rsidR="00B75D6E"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”</w:t>
      </w:r>
      <w:r w:rsidR="00B75D6E"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</w:t>
      </w:r>
    </w:p>
    <w:p w14:paraId="2B790494" w14:textId="689D0883" w:rsidR="00B75D6E" w:rsidRPr="00B75D6E" w:rsidRDefault="00B75D6E" w:rsidP="009A5569">
      <w:pPr>
        <w:spacing w:line="276" w:lineRule="auto"/>
        <w:ind w:left="705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(</w:t>
      </w:r>
      <w:r w:rsidR="009A5569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dott. Marco Ciangola</w:t>
      </w:r>
      <w:r w:rsidR="009A5569" w:rsidRPr="009A5569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,</w:t>
      </w:r>
      <w:r w:rsidR="009A5569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 xml:space="preserve"> </w:t>
      </w:r>
      <w:r w:rsidR="009A5569" w:rsidRPr="009A5569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U</w:t>
      </w:r>
      <w:r w:rsidR="000E613F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fficio Tesseramento</w:t>
      </w:r>
      <w:r w:rsidR="009A5569" w:rsidRPr="009A5569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 xml:space="preserve"> </w:t>
      </w:r>
      <w:r w:rsidRPr="009A5569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Lega Nazionale Professionisti serie A</w:t>
      </w:r>
      <w:r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)</w:t>
      </w:r>
    </w:p>
    <w:p w14:paraId="5FAEB6A7" w14:textId="77777777" w:rsidR="009A5569" w:rsidRDefault="00B75D6E" w:rsidP="00B75D6E">
      <w:pPr>
        <w:spacing w:line="276" w:lineRule="auto"/>
        <w:ind w:firstLine="708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“La riforma del lavoro sportivo - Quadro generale”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</w:t>
      </w:r>
    </w:p>
    <w:p w14:paraId="5CB16C65" w14:textId="692A86CF" w:rsidR="00B75D6E" w:rsidRPr="00B75D6E" w:rsidRDefault="00B75D6E" w:rsidP="009A5569">
      <w:pPr>
        <w:spacing w:line="276" w:lineRule="auto"/>
        <w:ind w:left="708"/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(avv. Gabriele Nicolella</w:t>
      </w:r>
      <w:r w:rsidR="009A5569" w:rsidRPr="009A5569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, Responsabile Area legale Lega Nazionale Professionisti serie B</w:t>
      </w:r>
      <w:r w:rsidRPr="009A5569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)</w:t>
      </w:r>
    </w:p>
    <w:p w14:paraId="6FDF397D" w14:textId="77777777" w:rsidR="009A5569" w:rsidRDefault="00B75D6E" w:rsidP="00B75D6E">
      <w:pPr>
        <w:spacing w:line="276" w:lineRule="auto"/>
        <w:ind w:firstLine="708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“L'apprendistato nel settore sportivo”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</w:t>
      </w:r>
    </w:p>
    <w:p w14:paraId="1D98353C" w14:textId="19929966" w:rsidR="00B75D6E" w:rsidRDefault="009A5569" w:rsidP="00B75D6E">
      <w:pPr>
        <w:spacing w:line="276" w:lineRule="auto"/>
        <w:ind w:firstLine="708"/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</w:pPr>
      <w:r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(</w:t>
      </w:r>
      <w:r w:rsidR="00B75D6E"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avv. Mario De Luca</w:t>
      </w:r>
      <w:r w:rsidR="00F71E76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, Responsabile Ufficio Tesseramento</w:t>
      </w:r>
      <w:r w:rsidRPr="009A5569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 xml:space="preserve"> Lega Pro</w:t>
      </w:r>
      <w:r w:rsidR="00B75D6E"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)</w:t>
      </w:r>
    </w:p>
    <w:p w14:paraId="4B98CF94" w14:textId="77777777" w:rsidR="000E613F" w:rsidRPr="00B75D6E" w:rsidRDefault="000E613F" w:rsidP="000E613F">
      <w:pPr>
        <w:spacing w:line="276" w:lineRule="auto"/>
        <w:ind w:firstLine="708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Coordinatore 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avv.</w:t>
      </w:r>
      <w:r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</w:t>
      </w:r>
      <w:r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Gabriele Nicolella</w:t>
      </w:r>
    </w:p>
    <w:p w14:paraId="3D4ACD69" w14:textId="77777777" w:rsidR="00B75D6E" w:rsidRPr="00B75D6E" w:rsidRDefault="00B75D6E" w:rsidP="00B75D6E">
      <w:pPr>
        <w:spacing w:line="276" w:lineRule="auto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</w:p>
    <w:p w14:paraId="5575C111" w14:textId="5D4CBE0D" w:rsidR="000E613F" w:rsidRDefault="00205DFF" w:rsidP="00B75D6E">
      <w:pPr>
        <w:spacing w:line="276" w:lineRule="auto"/>
        <w:ind w:left="705" w:hanging="705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 w:rsidRPr="006015A3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15.3</w:t>
      </w:r>
      <w:r w:rsidR="00B75D6E" w:rsidRPr="006015A3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0</w:t>
      </w:r>
      <w:r w:rsidR="00B75D6E"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ab/>
      </w:r>
      <w:r w:rsidR="00B75D6E"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LA FIGURA DEL D</w:t>
      </w:r>
      <w:r w:rsidR="000E613F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IRETTORE </w:t>
      </w:r>
      <w:r w:rsidR="00B75D6E"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S</w:t>
      </w:r>
      <w:r w:rsidR="000E613F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PORTIVO</w:t>
      </w:r>
      <w:r w:rsidR="00B75D6E"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 IERI, OGGI, DOMANI”</w:t>
      </w:r>
      <w:r w:rsidR="00B75D6E"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 </w:t>
      </w:r>
    </w:p>
    <w:p w14:paraId="753A9113" w14:textId="6B5C7808" w:rsidR="00205DFF" w:rsidRDefault="00B75D6E" w:rsidP="000E613F">
      <w:pPr>
        <w:spacing w:line="276" w:lineRule="auto"/>
        <w:ind w:left="705"/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</w:pPr>
      <w:r w:rsidRPr="00B75D6E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(</w:t>
      </w:r>
      <w:r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 xml:space="preserve">avv. Mattia </w:t>
      </w:r>
      <w:proofErr w:type="spellStart"/>
      <w:r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Grassani</w:t>
      </w:r>
      <w:proofErr w:type="spellEnd"/>
      <w:r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,</w:t>
      </w:r>
      <w:r w:rsidRPr="00B75D6E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 xml:space="preserve"> </w:t>
      </w:r>
      <w:r w:rsidR="00205DFF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 xml:space="preserve">Studio legale </w:t>
      </w:r>
      <w:proofErr w:type="spellStart"/>
      <w:r w:rsidR="00205DFF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Grassani</w:t>
      </w:r>
      <w:proofErr w:type="spellEnd"/>
      <w:r w:rsidR="00205DFF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 xml:space="preserve">; </w:t>
      </w:r>
      <w:r w:rsidR="000F4462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avv</w:t>
      </w:r>
      <w:r w:rsidRPr="00B75D6E">
        <w:rPr>
          <w:rFonts w:ascii="Trebuchet MS" w:eastAsiaTheme="minorHAnsi" w:hAnsi="Trebuchet MS" w:cstheme="minorHAnsi"/>
          <w:b/>
          <w:bCs/>
          <w:i/>
          <w:color w:val="000000"/>
          <w:lang w:eastAsia="en-US" w:bidi="ar-SA"/>
        </w:rPr>
        <w:t>. Fabio Poli</w:t>
      </w:r>
      <w:r w:rsidRPr="00B75D6E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 xml:space="preserve">, </w:t>
      </w:r>
      <w:r w:rsidR="00205DFF">
        <w:rPr>
          <w:rFonts w:ascii="Trebuchet MS" w:eastAsiaTheme="minorHAnsi" w:hAnsi="Trebuchet MS" w:cstheme="minorHAnsi"/>
          <w:bCs/>
          <w:i/>
          <w:color w:val="000000"/>
          <w:lang w:eastAsia="en-US" w:bidi="ar-SA"/>
        </w:rPr>
        <w:t>Direttore organizzativo A.I.C.)</w:t>
      </w:r>
    </w:p>
    <w:p w14:paraId="3EE0D9A4" w14:textId="66446645" w:rsidR="00B75D6E" w:rsidRDefault="00205DFF" w:rsidP="00205DFF">
      <w:pPr>
        <w:spacing w:line="276" w:lineRule="auto"/>
        <w:ind w:left="705"/>
        <w:rPr>
          <w:rFonts w:ascii="Trebuchet MS" w:eastAsiaTheme="minorHAnsi" w:hAnsi="Trebuchet MS" w:cstheme="minorHAnsi"/>
          <w:bCs/>
          <w:color w:val="000000"/>
          <w:lang w:eastAsia="en-US" w:bidi="ar-SA"/>
        </w:rPr>
      </w:pPr>
      <w:r>
        <w:rPr>
          <w:rFonts w:ascii="Trebuchet MS" w:eastAsiaTheme="minorHAnsi" w:hAnsi="Trebuchet MS" w:cstheme="minorHAnsi"/>
          <w:bCs/>
          <w:color w:val="000000"/>
          <w:lang w:eastAsia="en-US" w:bidi="ar-SA"/>
        </w:rPr>
        <w:t>C</w:t>
      </w:r>
      <w:r w:rsidR="00B75D6E"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 xml:space="preserve">oordinatore </w:t>
      </w:r>
      <w:r w:rsidR="00B75D6E"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 xml:space="preserve">Franco </w:t>
      </w:r>
      <w:proofErr w:type="spellStart"/>
      <w:r w:rsidR="00B75D6E" w:rsidRPr="00B75D6E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Morabito</w:t>
      </w:r>
      <w:proofErr w:type="spellEnd"/>
      <w:r w:rsidR="00B75D6E" w:rsidRPr="00B75D6E">
        <w:rPr>
          <w:rFonts w:ascii="Trebuchet MS" w:eastAsiaTheme="minorHAnsi" w:hAnsi="Trebuchet MS" w:cstheme="minorHAnsi"/>
          <w:bCs/>
          <w:color w:val="000000"/>
          <w:lang w:eastAsia="en-US" w:bidi="ar-SA"/>
        </w:rPr>
        <w:t>, giornalista</w:t>
      </w:r>
    </w:p>
    <w:p w14:paraId="759BE7BE" w14:textId="77777777" w:rsidR="000F61A7" w:rsidRDefault="000F61A7" w:rsidP="006015A3">
      <w:pPr>
        <w:spacing w:line="276" w:lineRule="auto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</w:p>
    <w:p w14:paraId="564DADC9" w14:textId="5FF92F64" w:rsidR="005857F3" w:rsidRPr="006015A3" w:rsidRDefault="00205DFF" w:rsidP="006015A3">
      <w:pPr>
        <w:spacing w:line="276" w:lineRule="auto"/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</w:pPr>
      <w:r w:rsidRPr="006015A3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17.00</w:t>
      </w:r>
      <w:r>
        <w:rPr>
          <w:rFonts w:ascii="Trebuchet MS" w:eastAsiaTheme="minorHAnsi" w:hAnsi="Trebuchet MS" w:cstheme="minorHAnsi"/>
          <w:bCs/>
          <w:color w:val="000000"/>
          <w:lang w:eastAsia="en-US" w:bidi="ar-SA"/>
        </w:rPr>
        <w:tab/>
      </w:r>
      <w:r w:rsidRPr="00205DFF">
        <w:rPr>
          <w:rFonts w:ascii="Trebuchet MS" w:eastAsiaTheme="minorHAnsi" w:hAnsi="Trebuchet MS" w:cstheme="minorHAnsi"/>
          <w:b/>
          <w:bCs/>
          <w:color w:val="000000"/>
          <w:lang w:eastAsia="en-US" w:bidi="ar-SA"/>
        </w:rPr>
        <w:t>Conclusione e saluti finali</w:t>
      </w:r>
    </w:p>
    <w:sectPr w:rsidR="005857F3" w:rsidRPr="006015A3" w:rsidSect="00050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0" w:left="1134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8A7FA" w14:textId="77777777" w:rsidR="0086146B" w:rsidRDefault="0086146B" w:rsidP="00CF227A">
      <w:r>
        <w:separator/>
      </w:r>
    </w:p>
  </w:endnote>
  <w:endnote w:type="continuationSeparator" w:id="0">
    <w:p w14:paraId="4DE0A5DB" w14:textId="77777777" w:rsidR="0086146B" w:rsidRDefault="0086146B" w:rsidP="00CF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9C74" w14:textId="77777777" w:rsidR="001109E2" w:rsidRDefault="00110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A312" w14:textId="5A538665" w:rsidR="00814740" w:rsidRDefault="008147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45AA" w14:textId="77777777" w:rsidR="001109E2" w:rsidRDefault="00110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1E3C" w14:textId="77777777" w:rsidR="0086146B" w:rsidRDefault="0086146B" w:rsidP="00CF227A">
      <w:r>
        <w:separator/>
      </w:r>
    </w:p>
  </w:footnote>
  <w:footnote w:type="continuationSeparator" w:id="0">
    <w:p w14:paraId="744BCD31" w14:textId="77777777" w:rsidR="0086146B" w:rsidRDefault="0086146B" w:rsidP="00CF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BC1F" w14:textId="77777777" w:rsidR="001109E2" w:rsidRDefault="00110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B980" w14:textId="02A2A79E" w:rsidR="00CF227A" w:rsidRDefault="00CF22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337478" wp14:editId="0B1A168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61616" cy="167874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164" cy="1686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292D" w14:textId="77777777" w:rsidR="001109E2" w:rsidRDefault="001109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C91"/>
    <w:multiLevelType w:val="hybridMultilevel"/>
    <w:tmpl w:val="20D2A28C"/>
    <w:lvl w:ilvl="0" w:tplc="5EFEB01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="Trebuchet M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A"/>
    <w:rsid w:val="00000296"/>
    <w:rsid w:val="00050A40"/>
    <w:rsid w:val="000A09AC"/>
    <w:rsid w:val="000D490B"/>
    <w:rsid w:val="000E613F"/>
    <w:rsid w:val="000F4462"/>
    <w:rsid w:val="000F61A7"/>
    <w:rsid w:val="001109E2"/>
    <w:rsid w:val="0015495C"/>
    <w:rsid w:val="00205DFF"/>
    <w:rsid w:val="00266F73"/>
    <w:rsid w:val="002C0A9D"/>
    <w:rsid w:val="00335A84"/>
    <w:rsid w:val="0034439C"/>
    <w:rsid w:val="00393A87"/>
    <w:rsid w:val="004E2D18"/>
    <w:rsid w:val="004F1A12"/>
    <w:rsid w:val="005235C6"/>
    <w:rsid w:val="00542624"/>
    <w:rsid w:val="005440C8"/>
    <w:rsid w:val="005857F3"/>
    <w:rsid w:val="005C7D77"/>
    <w:rsid w:val="005E7F62"/>
    <w:rsid w:val="006015A3"/>
    <w:rsid w:val="00607DD5"/>
    <w:rsid w:val="00614651"/>
    <w:rsid w:val="0065464D"/>
    <w:rsid w:val="006A1E4C"/>
    <w:rsid w:val="007459DC"/>
    <w:rsid w:val="00753469"/>
    <w:rsid w:val="007C3EF0"/>
    <w:rsid w:val="00814740"/>
    <w:rsid w:val="0082700A"/>
    <w:rsid w:val="0086146B"/>
    <w:rsid w:val="008A3DD3"/>
    <w:rsid w:val="009A5569"/>
    <w:rsid w:val="00A7495A"/>
    <w:rsid w:val="00B5128A"/>
    <w:rsid w:val="00B657FA"/>
    <w:rsid w:val="00B75D6E"/>
    <w:rsid w:val="00C009CE"/>
    <w:rsid w:val="00C12187"/>
    <w:rsid w:val="00C446F9"/>
    <w:rsid w:val="00C76122"/>
    <w:rsid w:val="00C802D0"/>
    <w:rsid w:val="00CA7CDC"/>
    <w:rsid w:val="00CF227A"/>
    <w:rsid w:val="00D318DF"/>
    <w:rsid w:val="00D329EC"/>
    <w:rsid w:val="00D37EB0"/>
    <w:rsid w:val="00D6296C"/>
    <w:rsid w:val="00DB21A6"/>
    <w:rsid w:val="00E05AE3"/>
    <w:rsid w:val="00E50885"/>
    <w:rsid w:val="00E853C7"/>
    <w:rsid w:val="00EA1177"/>
    <w:rsid w:val="00ED3FDC"/>
    <w:rsid w:val="00F3526C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54BF"/>
  <w15:chartTrackingRefBased/>
  <w15:docId w15:val="{26BDEFED-2234-4216-B497-CA815BA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27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27A"/>
  </w:style>
  <w:style w:type="paragraph" w:styleId="Pidipagina">
    <w:name w:val="footer"/>
    <w:basedOn w:val="Normale"/>
    <w:link w:val="PidipaginaCarattere"/>
    <w:uiPriority w:val="99"/>
    <w:unhideWhenUsed/>
    <w:rsid w:val="00CF227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27A"/>
  </w:style>
  <w:style w:type="character" w:styleId="Collegamentoipertestuale">
    <w:name w:val="Hyperlink"/>
    <w:basedOn w:val="Carpredefinitoparagrafo"/>
    <w:uiPriority w:val="99"/>
    <w:unhideWhenUsed/>
    <w:rsid w:val="008147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47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85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Resta</dc:creator>
  <cp:keywords/>
  <dc:description/>
  <cp:lastModifiedBy>Franco</cp:lastModifiedBy>
  <cp:revision>18</cp:revision>
  <cp:lastPrinted>2022-08-26T15:33:00Z</cp:lastPrinted>
  <dcterms:created xsi:type="dcterms:W3CDTF">2022-08-25T07:23:00Z</dcterms:created>
  <dcterms:modified xsi:type="dcterms:W3CDTF">2022-08-26T15:35:00Z</dcterms:modified>
</cp:coreProperties>
</file>